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9"/>
        <w:gridCol w:w="4517"/>
        <w:gridCol w:w="993"/>
        <w:gridCol w:w="693"/>
      </w:tblGrid>
      <w:tr w:rsidR="00252728" w:rsidRPr="001355C1" w:rsidTr="00995592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252728">
            <w:pPr>
              <w:jc w:val="center"/>
              <w:rPr>
                <w:sz w:val="28"/>
              </w:rPr>
            </w:pPr>
            <w:r w:rsidRPr="005C0A09">
              <w:rPr>
                <w:sz w:val="28"/>
              </w:rPr>
              <w:t xml:space="preserve">Hovedmål for Satsningsområde </w:t>
            </w:r>
            <w:r w:rsidR="00F415A3" w:rsidRPr="005C0A09">
              <w:rPr>
                <w:sz w:val="28"/>
              </w:rPr>
              <w:t>Samferdsel</w:t>
            </w:r>
          </w:p>
          <w:p w:rsidR="00F415A3" w:rsidRPr="00F415A3" w:rsidRDefault="00F415A3" w:rsidP="00F415A3">
            <w:pPr>
              <w:jc w:val="center"/>
              <w:rPr>
                <w:b/>
                <w:sz w:val="32"/>
              </w:rPr>
            </w:pPr>
            <w:r w:rsidRPr="00F415A3">
              <w:rPr>
                <w:b/>
                <w:sz w:val="32"/>
              </w:rPr>
              <w:t>Sør-Varanger skal ha et trygt, robust og bærekraftig transportsystem som gir gode reise- og transportmuligheter for innbyggere og næringsliv, sikrer trygge skoleveier og opprettholder forbindelser til nasjonale og internasjonale knutepunkt – også når beredskapssituasjoner oppstår.</w:t>
            </w:r>
          </w:p>
          <w:p w:rsidR="00252728" w:rsidRPr="001355C1" w:rsidRDefault="00252728" w:rsidP="00995592">
            <w:pPr>
              <w:jc w:val="center"/>
              <w:rPr>
                <w:b/>
              </w:rPr>
            </w:pPr>
          </w:p>
        </w:tc>
      </w:tr>
      <w:tr w:rsidR="00252728" w:rsidRPr="003E2771" w:rsidTr="00252728"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:rsidR="00252728" w:rsidRPr="003E2771" w:rsidRDefault="00252728" w:rsidP="00995592">
            <w:pPr>
              <w:rPr>
                <w:b/>
              </w:rPr>
            </w:pPr>
            <w:r w:rsidRPr="003E2771">
              <w:rPr>
                <w:b/>
              </w:rPr>
              <w:t xml:space="preserve">Delmål: </w:t>
            </w:r>
          </w:p>
        </w:tc>
        <w:tc>
          <w:tcPr>
            <w:tcW w:w="4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:rsidR="00252728" w:rsidRPr="003E2771" w:rsidRDefault="00252728" w:rsidP="00995592">
            <w:pPr>
              <w:rPr>
                <w:b/>
              </w:rPr>
            </w:pPr>
            <w:r w:rsidRPr="003E2771">
              <w:rPr>
                <w:b/>
              </w:rPr>
              <w:t xml:space="preserve">Strategi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:rsidR="00252728" w:rsidRPr="003E2771" w:rsidRDefault="00252728" w:rsidP="00995592">
            <w:pPr>
              <w:rPr>
                <w:b/>
              </w:rPr>
            </w:pPr>
            <w:r w:rsidRPr="003E2771">
              <w:rPr>
                <w:b/>
              </w:rPr>
              <w:t>Ansvar</w:t>
            </w: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3E2771" w:rsidRDefault="00252728" w:rsidP="00995592">
            <w:pPr>
              <w:rPr>
                <w:b/>
              </w:rPr>
            </w:pPr>
            <w:r w:rsidRPr="003E2771">
              <w:rPr>
                <w:b/>
              </w:rPr>
              <w:t>Tid</w:t>
            </w:r>
          </w:p>
        </w:tc>
      </w:tr>
      <w:tr w:rsidR="00F415A3" w:rsidRPr="003E2771" w:rsidTr="00252728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5C0A09" w:rsidRDefault="00F415A3" w:rsidP="00F415A3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1.</w:t>
            </w:r>
          </w:p>
          <w:p w:rsidR="00F415A3" w:rsidRPr="005C0A09" w:rsidRDefault="00F415A3" w:rsidP="00F415A3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Sør-Varanger skal ha sikre og trygge skoleveier, og redusere risikoen for trafikkulykker.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Prioritere trafikksikkerhet rundt skoler som et grunnleggende hensyn i all areal- og transportplanlegging.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F415A3" w:rsidRPr="003E2771" w:rsidTr="005C0A09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5C0A09" w:rsidRDefault="00F415A3" w:rsidP="00995592">
            <w:pPr>
              <w:spacing w:line="300" w:lineRule="atLeast"/>
              <w:rPr>
                <w:rFonts w:cstheme="minorHAnsi"/>
                <w:b/>
                <w:bCs/>
                <w:sz w:val="28"/>
                <w:szCs w:val="28"/>
                <w:lang w:eastAsia="nb-NO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Samordne innsats med politi, fylkeskommune og Statens vegvesen om risikovurdering og forebygging av ulykker.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F415A3" w:rsidRPr="003E2771" w:rsidTr="005C0A09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5C0A09" w:rsidRDefault="00F415A3" w:rsidP="00995592">
            <w:pPr>
              <w:spacing w:line="300" w:lineRule="atLeast"/>
              <w:rPr>
                <w:rFonts w:cstheme="minorHAnsi"/>
                <w:b/>
                <w:bCs/>
                <w:sz w:val="28"/>
                <w:szCs w:val="28"/>
                <w:lang w:eastAsia="nb-NO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Konsentrere trafikksikkerhetsarbeidet om dokumentert risikoutsatte strekninger i skoleområder.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F415A3" w:rsidRPr="003E2771" w:rsidTr="005C0A09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5C0A09" w:rsidRDefault="00F415A3" w:rsidP="00995592">
            <w:pPr>
              <w:spacing w:line="300" w:lineRule="atLeast"/>
              <w:rPr>
                <w:rFonts w:cstheme="minorHAnsi"/>
                <w:b/>
                <w:bCs/>
                <w:sz w:val="28"/>
                <w:szCs w:val="28"/>
                <w:lang w:eastAsia="nb-NO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Styrke sammenheng og kvalitet i gang- og sykkelforbindelser som brukes av barn og unge.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252728" w:rsidRPr="003E2771" w:rsidTr="00252728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spacing w:line="300" w:lineRule="atLeast"/>
              <w:rPr>
                <w:rFonts w:cstheme="minorHAnsi"/>
                <w:b/>
                <w:bCs/>
                <w:sz w:val="28"/>
                <w:szCs w:val="28"/>
                <w:lang w:eastAsia="nb-NO"/>
              </w:rPr>
            </w:pPr>
            <w:r w:rsidRPr="005C0A09">
              <w:rPr>
                <w:rFonts w:cstheme="minorHAnsi"/>
                <w:b/>
                <w:bCs/>
                <w:sz w:val="28"/>
                <w:szCs w:val="28"/>
                <w:lang w:eastAsia="nb-NO"/>
              </w:rPr>
              <w:t>2</w:t>
            </w:r>
            <w:r w:rsidRPr="005C0A09">
              <w:rPr>
                <w:b/>
                <w:bCs/>
                <w:sz w:val="28"/>
                <w:szCs w:val="28"/>
                <w:lang w:eastAsia="nb-NO"/>
              </w:rPr>
              <w:t>.</w:t>
            </w:r>
          </w:p>
          <w:p w:rsidR="00252728" w:rsidRPr="005C0A09" w:rsidRDefault="00F415A3" w:rsidP="00995592">
            <w:pPr>
              <w:rPr>
                <w:rStyle w:val="normaltextrun"/>
                <w:rFonts w:ascii="Segoe UI" w:hAnsi="Segoe UI" w:cs="Segoe UI"/>
                <w:b/>
                <w:bCs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Sør-Varanger skal bidra til god framkommelighet og robuste transportårer gjennom planlegging og samarbeid med relevante aktører.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Prioritere utvikling og vedlikehold av vei-, havne- og </w:t>
            </w:r>
            <w:proofErr w:type="spellStart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lufthavnsinfrastruktur</w:t>
            </w:r>
            <w:proofErr w:type="spellEnd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 med høy samfunnsverdi.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Sikre langsiktige arealreserver for strategiske samferdselsknutepunkt og fremtidige utvidelser.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007F91" w:rsidRDefault="00252728" w:rsidP="00995592">
            <w:pPr>
              <w:pStyle w:val="Listeavsnitt"/>
              <w:ind w:left="360"/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Fremme løsninger som styrker kapasitet og pålitelighet for transport av varer og tjenester.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Samarbeide med regionale og statlige aktører for å sikre et fremkommelig og robust hovedveisystem.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252728" w:rsidRPr="003E2771" w:rsidTr="00252728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spacing w:line="300" w:lineRule="atLeast"/>
              <w:rPr>
                <w:rFonts w:eastAsia="Times New Roman" w:cstheme="minorHAnsi"/>
                <w:b/>
                <w:sz w:val="28"/>
                <w:szCs w:val="28"/>
                <w:lang w:eastAsia="nb-NO"/>
              </w:rPr>
            </w:pPr>
            <w:r w:rsidRPr="005C0A09">
              <w:rPr>
                <w:rFonts w:eastAsia="Times New Roman" w:cstheme="minorHAnsi"/>
                <w:b/>
                <w:sz w:val="28"/>
                <w:szCs w:val="28"/>
                <w:lang w:eastAsia="nb-NO"/>
              </w:rPr>
              <w:t>3</w:t>
            </w:r>
            <w:r w:rsidRPr="005C0A09">
              <w:rPr>
                <w:rFonts w:eastAsia="Times New Roman"/>
                <w:b/>
                <w:sz w:val="28"/>
                <w:szCs w:val="28"/>
                <w:lang w:eastAsia="nb-NO"/>
              </w:rPr>
              <w:t>.</w:t>
            </w:r>
          </w:p>
          <w:p w:rsidR="00252728" w:rsidRPr="005C0A09" w:rsidRDefault="00F415A3" w:rsidP="00995592">
            <w:pPr>
              <w:spacing w:line="300" w:lineRule="atLeast"/>
              <w:rPr>
                <w:rFonts w:eastAsia="Times New Roman" w:cstheme="minorHAnsi"/>
                <w:b/>
                <w:sz w:val="28"/>
                <w:szCs w:val="28"/>
                <w:lang w:eastAsia="nb-NO"/>
              </w:rPr>
            </w:pPr>
            <w:r w:rsidRPr="005C0A09">
              <w:rPr>
                <w:b/>
                <w:sz w:val="28"/>
                <w:szCs w:val="28"/>
              </w:rPr>
              <w:t>Sør-Varanger skal tilrettelegge for et tilgjengelig og fleksibelt kollektivtilbud og mobilitetsløsninger i samarbeid med andre aktører.</w:t>
            </w:r>
            <w:r w:rsidRPr="005C0A09">
              <w:rPr>
                <w:rStyle w:val="eop"/>
                <w:rFonts w:ascii="Segoe UI" w:hAnsi="Segoe UI" w:cs="Segoe UI"/>
                <w:b/>
                <w:sz w:val="28"/>
                <w:szCs w:val="28"/>
              </w:rPr>
              <w:t> 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Styrke kollektivtransportens funksjon gjennom tydelige prinsipper for rutenett, knutepunkt og lokalisering.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12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DF7AAB" w:rsidRDefault="00252728" w:rsidP="00995592">
            <w:pPr>
              <w:spacing w:beforeAutospacing="1" w:afterAutospacing="1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1"/>
                <w:lang w:eastAsia="nb-NO"/>
              </w:rPr>
            </w:pPr>
          </w:p>
        </w:tc>
        <w:tc>
          <w:tcPr>
            <w:tcW w:w="4517" w:type="dxa"/>
            <w:tcBorders>
              <w:left w:val="single" w:sz="12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Prioritere fortetting og tjenestekonsentrasjon langs sentrale kollektivakser for å øke tilgjengelighet. </w:t>
            </w:r>
          </w:p>
        </w:tc>
        <w:tc>
          <w:tcPr>
            <w:tcW w:w="993" w:type="dxa"/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DF7AAB" w:rsidRDefault="00252728" w:rsidP="00995592">
            <w:pPr>
              <w:spacing w:beforeAutospacing="1" w:afterAutospacing="1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1"/>
                <w:lang w:eastAsia="nb-NO"/>
              </w:rPr>
            </w:pPr>
          </w:p>
        </w:tc>
        <w:tc>
          <w:tcPr>
            <w:tcW w:w="4517" w:type="dxa"/>
            <w:tcBorders>
              <w:left w:val="single" w:sz="12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Utvikle fleksible mobilitetsløsninger i spredtbygde områder der faste ruter gir svakt tilbud. </w:t>
            </w:r>
          </w:p>
        </w:tc>
        <w:tc>
          <w:tcPr>
            <w:tcW w:w="993" w:type="dxa"/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DF7AAB" w:rsidRDefault="00252728" w:rsidP="00995592">
            <w:pPr>
              <w:spacing w:beforeAutospacing="1" w:afterAutospacing="1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1"/>
                <w:lang w:eastAsia="nb-NO"/>
              </w:rPr>
            </w:pPr>
          </w:p>
        </w:tc>
        <w:tc>
          <w:tcPr>
            <w:tcW w:w="4517" w:type="dxa"/>
            <w:tcBorders>
              <w:left w:val="single" w:sz="12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Forbedre sammenheng og attraktivitet i gang- og sykkelinfrastruktur knyttet til kollektivtilbudet.</w:t>
            </w:r>
          </w:p>
        </w:tc>
        <w:tc>
          <w:tcPr>
            <w:tcW w:w="993" w:type="dxa"/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:rsidR="00252728" w:rsidRPr="003E2771" w:rsidRDefault="00252728" w:rsidP="00995592">
            <w:pPr>
              <w:spacing w:beforeAutospacing="1" w:afterAutospacing="1"/>
              <w:textAlignment w:val="baseline"/>
              <w:rPr>
                <w:rStyle w:val="normaltextru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</w:tr>
      <w:tr w:rsidR="00F415A3" w:rsidRPr="00252728" w:rsidTr="005C0A09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5C0A09" w:rsidRDefault="00F415A3" w:rsidP="00995592">
            <w:pPr>
              <w:spacing w:line="300" w:lineRule="atLeast"/>
              <w:rPr>
                <w:rFonts w:eastAsia="Times New Roman" w:cstheme="minorHAnsi"/>
                <w:b/>
                <w:sz w:val="28"/>
                <w:szCs w:val="28"/>
                <w:lang w:eastAsia="nb-NO"/>
              </w:rPr>
            </w:pPr>
            <w:r w:rsidRPr="005C0A09">
              <w:rPr>
                <w:rFonts w:eastAsia="Times New Roman" w:cstheme="minorHAnsi"/>
                <w:b/>
                <w:sz w:val="28"/>
                <w:szCs w:val="28"/>
                <w:lang w:eastAsia="nb-NO"/>
              </w:rPr>
              <w:lastRenderedPageBreak/>
              <w:t>4</w:t>
            </w:r>
            <w:r w:rsidRPr="005C0A09">
              <w:rPr>
                <w:rFonts w:eastAsia="Times New Roman"/>
                <w:b/>
                <w:sz w:val="28"/>
                <w:szCs w:val="28"/>
                <w:lang w:eastAsia="nb-NO"/>
              </w:rPr>
              <w:t>.</w:t>
            </w:r>
          </w:p>
          <w:p w:rsidR="00F415A3" w:rsidRPr="005C0A09" w:rsidRDefault="00F415A3" w:rsidP="00995592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Sør-Varanger skal arbeide for å sikre transportløsninger som fungerer under krisesituasjoner og gir nødvendige alternativer og forsyningssikkerhet.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15A3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Kartlegge og prioritere sårbare transportstrekninger i kommunens risiko- og sårbarhetsarbeid.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A3" w:rsidRPr="00252728" w:rsidRDefault="00F415A3" w:rsidP="00995592">
            <w:pPr>
              <w:jc w:val="center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252728" w:rsidRDefault="00F415A3" w:rsidP="00995592">
            <w:pPr>
              <w:jc w:val="center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Samordne planlegging av alternative ruter og beredskapsløsninger med relevante statlige og regionale myndigheter.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Vektlegge redundans og robusthet i vurdering av større samferdselsinfrastruktur.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Style w:val="normaltextrun"/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Sikre transporttilgjengelighet til kritiske samfunnsfunksjoner ved uforutsette hendelser.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 xml:space="preserve">5. </w:t>
            </w:r>
          </w:p>
          <w:p w:rsidR="00252728" w:rsidRPr="005C0A09" w:rsidRDefault="00F415A3" w:rsidP="00995592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Sør-Varanger skal legge til rette for transportløsninger som reduserer miljøbelastning og muliggjør nullutslipp.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Avsette arealer til nødvendig nullutslippsinfrastruktur, herunder </w:t>
            </w:r>
            <w:proofErr w:type="spellStart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lading</w:t>
            </w:r>
            <w:proofErr w:type="spellEnd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 og alternative energikilder.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Redusere negative miljøvirkninger fra trafikk gjennom strategisk lokalisering og avbøtende hensyn i planleggingen.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Fremme overgang til utslippsfrie og miljøvennlige transportformer som gang, sykkel og kollektiv.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52728" w:rsidRPr="003E2771" w:rsidTr="005C0A09">
        <w:tc>
          <w:tcPr>
            <w:tcW w:w="2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252728" w:rsidRPr="005C0A09" w:rsidRDefault="00252728" w:rsidP="00995592">
            <w:pPr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52728" w:rsidRPr="005C0A09" w:rsidRDefault="00F415A3" w:rsidP="00F415A3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Integrere klima- og miljøhensyn systematisk i kommunens samferdselsplanlegging.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2728" w:rsidRPr="003E2771" w:rsidRDefault="00252728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415A3" w:rsidRPr="003E2771" w:rsidTr="005C0A09"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5C0A09" w:rsidRPr="005C0A09" w:rsidRDefault="005C0A09" w:rsidP="00995592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6.</w:t>
            </w:r>
          </w:p>
          <w:p w:rsidR="00F415A3" w:rsidRPr="005C0A09" w:rsidRDefault="005C0A09" w:rsidP="00995592">
            <w:pPr>
              <w:rPr>
                <w:b/>
                <w:sz w:val="28"/>
                <w:szCs w:val="28"/>
              </w:rPr>
            </w:pPr>
            <w:r w:rsidRPr="005C0A09">
              <w:rPr>
                <w:b/>
                <w:sz w:val="28"/>
                <w:szCs w:val="28"/>
              </w:rPr>
              <w:t>Sør-Varanger skal sikre at transportløsninger støtter næringslivets og reiselivets behov for vekst og konkurransekraft.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5C0A09" w:rsidP="005C0A09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Styrke koblingen mellom ulike transportformer for å forbedre logistikk og tilrettelegging for næringsliv.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415A3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F346A8" w:rsidRDefault="00F415A3" w:rsidP="00995592">
            <w:pPr>
              <w:rPr>
                <w:b/>
                <w:sz w:val="32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5C0A09" w:rsidP="005C0A09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Planlegge for attraktive terminal- og </w:t>
            </w:r>
            <w:proofErr w:type="spellStart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kaifasiliteter</w:t>
            </w:r>
            <w:proofErr w:type="spellEnd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 som understøtter reiseliv og besøkstrafikk.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415A3" w:rsidRPr="003E2771" w:rsidTr="00252728"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F346A8" w:rsidRDefault="00F415A3" w:rsidP="00995592">
            <w:pPr>
              <w:rPr>
                <w:b/>
                <w:sz w:val="32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415A3" w:rsidRPr="005C0A09" w:rsidRDefault="005C0A09" w:rsidP="005C0A09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Sikre mobilitetsløsninger som gjør det enkelt for arbeidstakere, kunder og besøkende å nå viktige </w:t>
            </w:r>
            <w:proofErr w:type="spellStart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målpunkt</w:t>
            </w:r>
            <w:proofErr w:type="spellEnd"/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415A3" w:rsidRPr="003E2771" w:rsidTr="005C0A09">
        <w:tc>
          <w:tcPr>
            <w:tcW w:w="2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F415A3" w:rsidRPr="00F346A8" w:rsidRDefault="00F415A3" w:rsidP="00995592">
            <w:pPr>
              <w:rPr>
                <w:b/>
                <w:sz w:val="32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415A3" w:rsidRPr="005C0A09" w:rsidRDefault="005C0A09" w:rsidP="005C0A09">
            <w:pPr>
              <w:spacing w:line="300" w:lineRule="atLeast"/>
              <w:rPr>
                <w:rFonts w:eastAsia="Times New Roman" w:cs="Segoe UI"/>
                <w:sz w:val="24"/>
                <w:szCs w:val="21"/>
                <w:lang w:eastAsia="nb-NO"/>
              </w:rPr>
            </w:pPr>
            <w:r w:rsidRPr="005C0A09">
              <w:rPr>
                <w:rFonts w:eastAsia="Times New Roman" w:cs="Segoe UI"/>
                <w:sz w:val="24"/>
                <w:szCs w:val="21"/>
                <w:lang w:eastAsia="nb-NO"/>
              </w:rPr>
              <w:t>Utvikle sentrum som et godt tilgjengelig område for gående, syklende og besøkende.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15A3" w:rsidRPr="003E2771" w:rsidRDefault="00F415A3" w:rsidP="00995592">
            <w:pPr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252728" w:rsidRDefault="00252728"/>
    <w:p w:rsidR="00252728" w:rsidRDefault="00252728"/>
    <w:p w:rsidR="00252728" w:rsidRDefault="00252728">
      <w:bookmarkStart w:id="0" w:name="_GoBack"/>
      <w:bookmarkEnd w:id="0"/>
    </w:p>
    <w:p w:rsidR="003E2771" w:rsidRDefault="003E2771"/>
    <w:p w:rsidR="003E2771" w:rsidRDefault="003E2771"/>
    <w:p w:rsidR="006B3688" w:rsidRDefault="006B3688"/>
    <w:sectPr w:rsidR="006B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C77" w:rsidRDefault="00051C77" w:rsidP="00051C77">
      <w:pPr>
        <w:spacing w:after="0" w:line="240" w:lineRule="auto"/>
      </w:pPr>
      <w:r>
        <w:separator/>
      </w:r>
    </w:p>
  </w:endnote>
  <w:endnote w:type="continuationSeparator" w:id="0">
    <w:p w:rsidR="00051C77" w:rsidRDefault="00051C77" w:rsidP="0005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C77" w:rsidRDefault="00051C77" w:rsidP="00051C77">
      <w:pPr>
        <w:spacing w:after="0" w:line="240" w:lineRule="auto"/>
      </w:pPr>
      <w:r>
        <w:separator/>
      </w:r>
    </w:p>
  </w:footnote>
  <w:footnote w:type="continuationSeparator" w:id="0">
    <w:p w:rsidR="00051C77" w:rsidRDefault="00051C77" w:rsidP="00051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C1D"/>
    <w:multiLevelType w:val="hybridMultilevel"/>
    <w:tmpl w:val="86A4E5C0"/>
    <w:lvl w:ilvl="0" w:tplc="92C62CF8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F6ABF"/>
    <w:multiLevelType w:val="multilevel"/>
    <w:tmpl w:val="DF9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93711"/>
    <w:multiLevelType w:val="hybridMultilevel"/>
    <w:tmpl w:val="78F278F8"/>
    <w:lvl w:ilvl="0" w:tplc="5E50B6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3B7E61"/>
    <w:multiLevelType w:val="hybridMultilevel"/>
    <w:tmpl w:val="3A3ED61A"/>
    <w:lvl w:ilvl="0" w:tplc="5E50B6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57FE2"/>
    <w:multiLevelType w:val="hybridMultilevel"/>
    <w:tmpl w:val="BE182E64"/>
    <w:lvl w:ilvl="0" w:tplc="5E50B6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C43BE"/>
    <w:multiLevelType w:val="multilevel"/>
    <w:tmpl w:val="157A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52384"/>
    <w:multiLevelType w:val="hybridMultilevel"/>
    <w:tmpl w:val="69AE993A"/>
    <w:lvl w:ilvl="0" w:tplc="5E50B6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D1D43"/>
    <w:multiLevelType w:val="hybridMultilevel"/>
    <w:tmpl w:val="101EB686"/>
    <w:lvl w:ilvl="0" w:tplc="1B4E0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40A1"/>
    <w:multiLevelType w:val="hybridMultilevel"/>
    <w:tmpl w:val="3DF8AA96"/>
    <w:lvl w:ilvl="0" w:tplc="5E50B6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65ECC"/>
    <w:multiLevelType w:val="hybridMultilevel"/>
    <w:tmpl w:val="EDEC38DC"/>
    <w:lvl w:ilvl="0" w:tplc="5E50B6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027872"/>
    <w:multiLevelType w:val="multilevel"/>
    <w:tmpl w:val="E670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559F8"/>
    <w:multiLevelType w:val="hybridMultilevel"/>
    <w:tmpl w:val="943AD8F6"/>
    <w:lvl w:ilvl="0" w:tplc="5E50B6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333B2"/>
    <w:multiLevelType w:val="multilevel"/>
    <w:tmpl w:val="D15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1312A"/>
    <w:multiLevelType w:val="multilevel"/>
    <w:tmpl w:val="8D26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A5BB5"/>
    <w:multiLevelType w:val="hybridMultilevel"/>
    <w:tmpl w:val="0EDEB950"/>
    <w:lvl w:ilvl="0" w:tplc="5E50B6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436530"/>
    <w:multiLevelType w:val="multilevel"/>
    <w:tmpl w:val="38B6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74574"/>
    <w:multiLevelType w:val="hybridMultilevel"/>
    <w:tmpl w:val="4F60764E"/>
    <w:lvl w:ilvl="0" w:tplc="A28EC2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D6967"/>
    <w:multiLevelType w:val="hybridMultilevel"/>
    <w:tmpl w:val="D00E30D8"/>
    <w:lvl w:ilvl="0" w:tplc="5E50B6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0674E"/>
    <w:multiLevelType w:val="hybridMultilevel"/>
    <w:tmpl w:val="DE70EF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2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0"/>
  </w:num>
  <w:num w:numId="17">
    <w:abstractNumId w:val="16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AE"/>
    <w:rsid w:val="00051C77"/>
    <w:rsid w:val="00057B62"/>
    <w:rsid w:val="00120F96"/>
    <w:rsid w:val="001355C1"/>
    <w:rsid w:val="00252728"/>
    <w:rsid w:val="002E5161"/>
    <w:rsid w:val="0034085B"/>
    <w:rsid w:val="00350B6A"/>
    <w:rsid w:val="003E2771"/>
    <w:rsid w:val="00464AC8"/>
    <w:rsid w:val="004662D4"/>
    <w:rsid w:val="005C0A09"/>
    <w:rsid w:val="005C47AE"/>
    <w:rsid w:val="005C640A"/>
    <w:rsid w:val="006B3688"/>
    <w:rsid w:val="006D2721"/>
    <w:rsid w:val="00742174"/>
    <w:rsid w:val="009B266A"/>
    <w:rsid w:val="009E2D29"/>
    <w:rsid w:val="00AC267D"/>
    <w:rsid w:val="00B51FE3"/>
    <w:rsid w:val="00CC6314"/>
    <w:rsid w:val="00F346A8"/>
    <w:rsid w:val="00F415A3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91A"/>
  <w15:chartTrackingRefBased/>
  <w15:docId w15:val="{BE52270E-25FD-43EA-BB03-7E04F690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C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C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C47AE"/>
  </w:style>
  <w:style w:type="character" w:customStyle="1" w:styleId="eop">
    <w:name w:val="eop"/>
    <w:basedOn w:val="Standardskriftforavsnitt"/>
    <w:rsid w:val="005C47AE"/>
  </w:style>
  <w:style w:type="paragraph" w:styleId="Listeavsnitt">
    <w:name w:val="List Paragraph"/>
    <w:basedOn w:val="Normal"/>
    <w:uiPriority w:val="34"/>
    <w:qFormat/>
    <w:rsid w:val="005C47AE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21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742174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5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1C77"/>
  </w:style>
  <w:style w:type="paragraph" w:styleId="Bunntekst">
    <w:name w:val="footer"/>
    <w:basedOn w:val="Normal"/>
    <w:link w:val="BunntekstTegn"/>
    <w:uiPriority w:val="99"/>
    <w:unhideWhenUsed/>
    <w:rsid w:val="0005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1C77"/>
  </w:style>
  <w:style w:type="paragraph" w:styleId="NormalWeb">
    <w:name w:val="Normal (Web)"/>
    <w:basedOn w:val="Normal"/>
    <w:uiPriority w:val="99"/>
    <w:semiHidden/>
    <w:unhideWhenUsed/>
    <w:rsid w:val="00350B6A"/>
    <w:pPr>
      <w:spacing w:before="100" w:beforeAutospacing="1" w:after="100" w:afterAutospacing="1" w:line="240" w:lineRule="auto"/>
    </w:pPr>
    <w:rPr>
      <w:rFonts w:ascii="Calibri" w:hAnsi="Calibri" w:cs="Times New Roman"/>
      <w:lang w:eastAsia="nb-NO"/>
    </w:rPr>
  </w:style>
  <w:style w:type="character" w:styleId="Utheving">
    <w:name w:val="Emphasis"/>
    <w:basedOn w:val="Standardskriftforavsnitt"/>
    <w:uiPriority w:val="20"/>
    <w:qFormat/>
    <w:rsid w:val="00350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966D-0AE2-4BE7-9ACA-EF0DE981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Henriksen</dc:creator>
  <cp:keywords/>
  <dc:description/>
  <cp:lastModifiedBy>Erik Henriksen</cp:lastModifiedBy>
  <cp:revision>2</cp:revision>
  <dcterms:created xsi:type="dcterms:W3CDTF">2026-03-06T09:08:00Z</dcterms:created>
  <dcterms:modified xsi:type="dcterms:W3CDTF">2026-03-06T09:08:00Z</dcterms:modified>
</cp:coreProperties>
</file>